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  <w:r w:rsidRPr="00A47A52">
        <w:rPr>
          <w:b/>
          <w:bCs/>
          <w:color w:val="1E1E1E"/>
        </w:rPr>
        <w:t>АНАЛИТИЧЕСКАЯ  ИНФОРМАЦИЯ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>«О рассмотрении обращений граждан, поступивших в администрацию Светловского сельского    поселения</w:t>
      </w:r>
    </w:p>
    <w:p w:rsidR="008A7E5C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 xml:space="preserve">за </w:t>
      </w:r>
      <w:r w:rsidR="00DC183A" w:rsidRPr="00A47A52">
        <w:rPr>
          <w:b/>
          <w:bCs/>
          <w:color w:val="1E1E1E"/>
        </w:rPr>
        <w:t>1</w:t>
      </w:r>
      <w:r w:rsidRPr="00A47A52">
        <w:rPr>
          <w:b/>
          <w:bCs/>
          <w:color w:val="1E1E1E"/>
        </w:rPr>
        <w:t xml:space="preserve"> квартал 202</w:t>
      </w:r>
      <w:r w:rsidR="00DC183A" w:rsidRPr="00A47A52">
        <w:rPr>
          <w:b/>
          <w:bCs/>
          <w:color w:val="1E1E1E"/>
        </w:rPr>
        <w:t>2</w:t>
      </w:r>
      <w:r w:rsidRPr="00A47A52">
        <w:rPr>
          <w:b/>
          <w:bCs/>
          <w:color w:val="1E1E1E"/>
        </w:rPr>
        <w:t xml:space="preserve"> г</w:t>
      </w: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A47A52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Работа с обращениями граждан ведется в соответствии с Федеральным законом № 59 от 02.05.2006 «О порядке рассмотрения обращений граждан Российской Федерации»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          </w:t>
      </w:r>
      <w:r w:rsidRPr="00A47A52">
        <w:rPr>
          <w:b/>
          <w:color w:val="1E1E1E"/>
        </w:rPr>
        <w:t xml:space="preserve">В </w:t>
      </w:r>
      <w:r w:rsidR="00DC183A" w:rsidRPr="00A47A52">
        <w:rPr>
          <w:b/>
          <w:color w:val="1E1E1E"/>
        </w:rPr>
        <w:t>1</w:t>
      </w:r>
      <w:r w:rsidRPr="00A47A52">
        <w:rPr>
          <w:b/>
          <w:color w:val="1E1E1E"/>
        </w:rPr>
        <w:t xml:space="preserve"> квартале 202</w:t>
      </w:r>
      <w:r w:rsidR="00DC183A" w:rsidRPr="00A47A52">
        <w:rPr>
          <w:b/>
          <w:color w:val="1E1E1E"/>
        </w:rPr>
        <w:t>2</w:t>
      </w:r>
      <w:r w:rsidRPr="00A47A52">
        <w:rPr>
          <w:color w:val="1E1E1E"/>
        </w:rPr>
        <w:t xml:space="preserve"> года </w:t>
      </w: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в администрацию  Светловского сельского   поселения поступило   </w:t>
      </w:r>
      <w:r w:rsidR="00DC183A" w:rsidRPr="00A47A52">
        <w:rPr>
          <w:color w:val="1E1E1E"/>
        </w:rPr>
        <w:t xml:space="preserve">  </w:t>
      </w:r>
    </w:p>
    <w:p w:rsidR="00DC183A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b/>
          <w:color w:val="1E1E1E"/>
        </w:rPr>
        <w:t>7</w:t>
      </w:r>
      <w:r w:rsidRPr="00A47A52">
        <w:rPr>
          <w:color w:val="1E1E1E"/>
        </w:rPr>
        <w:t xml:space="preserve">  </w:t>
      </w:r>
      <w:r w:rsidR="008A7E5C" w:rsidRPr="00A47A52">
        <w:rPr>
          <w:color w:val="1E1E1E"/>
        </w:rPr>
        <w:t xml:space="preserve">письменных  обращений граждан, </w:t>
      </w:r>
    </w:p>
    <w:p w:rsidR="00DC183A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b/>
          <w:color w:val="1E1E1E"/>
        </w:rPr>
      </w:pPr>
      <w:r w:rsidRPr="00A47A52">
        <w:rPr>
          <w:color w:val="1E1E1E"/>
        </w:rPr>
        <w:t>        </w:t>
      </w:r>
      <w:r w:rsidR="008A7E5C" w:rsidRPr="00A47A52">
        <w:rPr>
          <w:color w:val="1E1E1E"/>
        </w:rPr>
        <w:t xml:space="preserve"> </w:t>
      </w:r>
      <w:r w:rsidR="008A7E5C" w:rsidRPr="00A47A52">
        <w:rPr>
          <w:b/>
          <w:color w:val="1E1E1E"/>
        </w:rPr>
        <w:t xml:space="preserve">Тематика обращений </w:t>
      </w:r>
      <w:r w:rsidRPr="00A47A52">
        <w:rPr>
          <w:b/>
          <w:color w:val="1E1E1E"/>
        </w:rPr>
        <w:t xml:space="preserve"> в 2022 году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социальная сфера –</w:t>
      </w:r>
      <w:r w:rsidR="00DC183A" w:rsidRPr="00A47A52">
        <w:rPr>
          <w:color w:val="1E1E1E"/>
        </w:rPr>
        <w:t>3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жилищно-коммунальная сфера -4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конфликты на бытовой почве</w:t>
      </w:r>
      <w:proofErr w:type="gramStart"/>
      <w:r w:rsidRPr="00A47A52">
        <w:rPr>
          <w:color w:val="1E1E1E"/>
        </w:rPr>
        <w:t xml:space="preserve"> -  </w:t>
      </w:r>
      <w:r w:rsidR="00DC183A" w:rsidRPr="00A47A52">
        <w:rPr>
          <w:color w:val="1E1E1E"/>
        </w:rPr>
        <w:t>-</w:t>
      </w:r>
      <w:proofErr w:type="gramEnd"/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          Все обращения поступали  от жителей Светловского сельского поселения.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DC183A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b/>
          <w:color w:val="1E1E1E"/>
        </w:rPr>
        <w:t>        </w:t>
      </w:r>
      <w:r w:rsidR="008A7E5C" w:rsidRPr="00A47A52">
        <w:rPr>
          <w:b/>
          <w:color w:val="1E1E1E"/>
        </w:rPr>
        <w:t xml:space="preserve">Категории граждан, обратившихся в администрацию Светловского сельского поселения в </w:t>
      </w:r>
      <w:r w:rsidRPr="00A47A52">
        <w:rPr>
          <w:b/>
          <w:color w:val="1E1E1E"/>
        </w:rPr>
        <w:t>1 квартале 2022 года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 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трудоспособное население –                                       </w:t>
      </w:r>
    </w:p>
    <w:p w:rsidR="00D51339" w:rsidRPr="00A47A52" w:rsidRDefault="008A7E5C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- пенсионеры по возрасту- </w:t>
      </w:r>
      <w:r w:rsidR="00DC183A" w:rsidRPr="00A47A52">
        <w:rPr>
          <w:color w:val="1E1E1E"/>
        </w:rPr>
        <w:t>7</w:t>
      </w:r>
    </w:p>
    <w:p w:rsidR="00DC183A" w:rsidRPr="00A47A52" w:rsidRDefault="00DC183A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Светловского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Котельничского района Кировской области вед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тся журнал регистрации и контроля обращений граждан.</w:t>
      </w: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На все поступившие в отчетном периоде обращения граждан даны ответы. Все обращения рассмотрены в установленные федеральным законодательством сроки с выдачей ответа заявителям.</w:t>
      </w:r>
    </w:p>
    <w:p w:rsidR="00A47A52" w:rsidRPr="00A47A52" w:rsidRDefault="00A47A52" w:rsidP="00DC183A">
      <w:pPr>
        <w:pStyle w:val="a3"/>
        <w:spacing w:before="0" w:beforeAutospacing="0" w:after="0" w:afterAutospacing="0" w:line="260" w:lineRule="atLeast"/>
        <w:ind w:firstLine="153"/>
        <w:jc w:val="both"/>
      </w:pPr>
    </w:p>
    <w:sectPr w:rsidR="00A47A52" w:rsidRPr="00A47A52" w:rsidSect="0034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E5C"/>
    <w:rsid w:val="0034498C"/>
    <w:rsid w:val="004A3D57"/>
    <w:rsid w:val="008A7E5C"/>
    <w:rsid w:val="00A47A52"/>
    <w:rsid w:val="00D51339"/>
    <w:rsid w:val="00DC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2022-05-11T10:58:00Z</dcterms:created>
  <dcterms:modified xsi:type="dcterms:W3CDTF">2022-05-11T11:11:00Z</dcterms:modified>
</cp:coreProperties>
</file>